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8BF5B" w14:textId="4CC98554" w:rsidR="00866C2E" w:rsidRPr="00600181" w:rsidRDefault="00EF75C8" w:rsidP="00600181">
      <w:pPr>
        <w:jc w:val="center"/>
        <w:rPr>
          <w:rFonts w:ascii="Source Sans Pro" w:hAnsi="Source Sans Pro"/>
          <w:b/>
          <w:bCs/>
          <w:sz w:val="36"/>
          <w:szCs w:val="36"/>
        </w:rPr>
      </w:pPr>
      <w:r w:rsidRPr="00600181">
        <w:rPr>
          <w:rFonts w:ascii="Source Sans Pro" w:hAnsi="Source Sans Pro"/>
          <w:b/>
          <w:bCs/>
          <w:sz w:val="36"/>
          <w:szCs w:val="36"/>
        </w:rPr>
        <w:t>MoDOT Highway Safety and Traffic</w:t>
      </w:r>
    </w:p>
    <w:p w14:paraId="5E260D80" w14:textId="6E7FAB9A" w:rsidR="00EF75C8" w:rsidRPr="00600181" w:rsidRDefault="00EF75C8" w:rsidP="00600181">
      <w:pPr>
        <w:jc w:val="center"/>
        <w:rPr>
          <w:rFonts w:ascii="Source Sans Pro" w:hAnsi="Source Sans Pro"/>
          <w:b/>
          <w:bCs/>
          <w:sz w:val="36"/>
          <w:szCs w:val="36"/>
        </w:rPr>
      </w:pPr>
      <w:r w:rsidRPr="00600181">
        <w:rPr>
          <w:rFonts w:ascii="Source Sans Pro" w:hAnsi="Source Sans Pro"/>
          <w:b/>
          <w:bCs/>
          <w:sz w:val="36"/>
          <w:szCs w:val="36"/>
        </w:rPr>
        <w:t>Youth Traffic Safety Programs</w:t>
      </w:r>
    </w:p>
    <w:p w14:paraId="0B068C19" w14:textId="394B4A25" w:rsidR="00EF75C8" w:rsidRPr="00600181" w:rsidRDefault="00600181" w:rsidP="00600181">
      <w:pPr>
        <w:rPr>
          <w:rFonts w:ascii="Source Sans Pro" w:hAnsi="Source Sans Pro"/>
          <w:color w:val="46494E"/>
          <w:sz w:val="24"/>
          <w:szCs w:val="24"/>
        </w:rPr>
      </w:pPr>
      <w:r>
        <w:rPr>
          <w:color w:val="29ABE2"/>
          <w:sz w:val="23"/>
          <w:szCs w:val="23"/>
        </w:rPr>
        <w:br/>
      </w:r>
      <w:r w:rsidR="00EF75C8" w:rsidRPr="002F45AD">
        <w:rPr>
          <w:rFonts w:ascii="Source Sans Pro" w:hAnsi="Source Sans Pro"/>
          <w:color w:val="7030A0"/>
          <w:sz w:val="28"/>
          <w:szCs w:val="28"/>
        </w:rPr>
        <w:t xml:space="preserve">Arrive Alive Tour </w:t>
      </w:r>
      <w:r w:rsidRPr="00600181">
        <w:rPr>
          <w:rFonts w:ascii="Source Sans Pro" w:hAnsi="Source Sans Pro"/>
          <w:color w:val="29ABE2"/>
          <w:sz w:val="24"/>
          <w:szCs w:val="24"/>
        </w:rPr>
        <w:br/>
      </w:r>
      <w:r w:rsidR="00EF75C8" w:rsidRPr="00600181">
        <w:rPr>
          <w:rFonts w:ascii="Source Sans Pro" w:hAnsi="Source Sans Pro"/>
          <w:sz w:val="24"/>
          <w:szCs w:val="24"/>
        </w:rPr>
        <w:t xml:space="preserve">The Arrive Alive Tour reduces traffic safety problems related to distracted and impaired driving through a state-of-the-art virtual reality simulator within high schools across the state. The simulator is installed on an actual vehicle and allows participants to experience, in a controlled environment, the potential </w:t>
      </w:r>
      <w:r w:rsidR="00930E1C">
        <w:rPr>
          <w:rFonts w:ascii="Source Sans Pro" w:hAnsi="Source Sans Pro"/>
          <w:sz w:val="24"/>
          <w:szCs w:val="24"/>
        </w:rPr>
        <w:t>consequences</w:t>
      </w:r>
      <w:r w:rsidR="00EF75C8" w:rsidRPr="00600181">
        <w:rPr>
          <w:rFonts w:ascii="Source Sans Pro" w:hAnsi="Source Sans Pro"/>
          <w:sz w:val="24"/>
          <w:szCs w:val="24"/>
        </w:rPr>
        <w:t xml:space="preserve"> of driving while distracted or impaired. Each event runs up to 6 hours and averages 20-25 students/hour in the driver's seat. For students not in the vehicle, monitors display a "passenger eye view" of the current simulation, as well as a high-impact awareness video featuring facts and statistics related to distracted and impaired driving. </w:t>
      </w:r>
      <w:r>
        <w:rPr>
          <w:rFonts w:ascii="Source Sans Pro" w:hAnsi="Source Sans Pro"/>
          <w:sz w:val="24"/>
          <w:szCs w:val="24"/>
        </w:rPr>
        <w:br/>
      </w:r>
      <w:r w:rsidR="00662C13">
        <w:rPr>
          <w:rFonts w:ascii="Source Sans Pro" w:hAnsi="Source Sans Pro"/>
          <w:color w:val="46494E"/>
          <w:sz w:val="24"/>
          <w:szCs w:val="24"/>
          <w:u w:val="single"/>
        </w:rPr>
        <w:br/>
      </w:r>
      <w:hyperlink r:id="rId5" w:history="1">
        <w:r w:rsidR="00662C13" w:rsidRPr="008D50A1">
          <w:rPr>
            <w:rStyle w:val="Hyperlink"/>
            <w:rFonts w:ascii="Source Sans Pro" w:hAnsi="Source Sans Pro"/>
            <w:sz w:val="24"/>
            <w:szCs w:val="24"/>
          </w:rPr>
          <w:t>https://arrivealivetour.com</w:t>
        </w:r>
      </w:hyperlink>
      <w:r>
        <w:rPr>
          <w:rFonts w:ascii="Source Sans Pro" w:hAnsi="Source Sans Pro"/>
          <w:color w:val="46494E"/>
          <w:sz w:val="24"/>
          <w:szCs w:val="24"/>
          <w:u w:val="single"/>
        </w:rPr>
        <w:t xml:space="preserve"> </w:t>
      </w:r>
      <w:r>
        <w:rPr>
          <w:rFonts w:ascii="Source Sans Pro" w:hAnsi="Source Sans Pro"/>
          <w:color w:val="46494E"/>
          <w:sz w:val="24"/>
          <w:szCs w:val="24"/>
        </w:rPr>
        <w:br/>
      </w:r>
      <w:r w:rsidR="00EF75C8" w:rsidRPr="00600181">
        <w:rPr>
          <w:rFonts w:ascii="Source Sans Pro" w:hAnsi="Source Sans Pro"/>
          <w:color w:val="46494E"/>
          <w:sz w:val="24"/>
          <w:szCs w:val="24"/>
        </w:rPr>
        <w:t xml:space="preserve">Nick Pitts - </w:t>
      </w:r>
      <w:hyperlink r:id="rId6" w:history="1">
        <w:r w:rsidR="00EF75C8" w:rsidRPr="00600181">
          <w:rPr>
            <w:rStyle w:val="Hyperlink"/>
            <w:rFonts w:ascii="Source Sans Pro" w:hAnsi="Source Sans Pro" w:cs="Arial"/>
            <w:sz w:val="24"/>
            <w:szCs w:val="24"/>
          </w:rPr>
          <w:t>nick@dwiprevention.org</w:t>
        </w:r>
      </w:hyperlink>
    </w:p>
    <w:p w14:paraId="5A8CB66D" w14:textId="1AE966C3" w:rsidR="00355989" w:rsidRPr="00600181" w:rsidRDefault="00806E91" w:rsidP="00355989">
      <w:pPr>
        <w:rPr>
          <w:rFonts w:ascii="Source Sans Pro" w:hAnsi="Source Sans Pro"/>
          <w:color w:val="46494E"/>
          <w:sz w:val="24"/>
          <w:szCs w:val="24"/>
        </w:rPr>
      </w:pPr>
      <w:r>
        <w:rPr>
          <w:rFonts w:ascii="Source Sans Pro" w:hAnsi="Source Sans Pro"/>
          <w:color w:val="00B0F0"/>
          <w:sz w:val="28"/>
          <w:szCs w:val="28"/>
        </w:rPr>
        <w:br/>
      </w:r>
      <w:r w:rsidR="00355989" w:rsidRPr="002F45AD">
        <w:rPr>
          <w:rFonts w:ascii="Source Sans Pro" w:hAnsi="Source Sans Pro"/>
          <w:color w:val="7030A0"/>
          <w:sz w:val="28"/>
          <w:szCs w:val="28"/>
        </w:rPr>
        <w:t>Docudrama (Mock Car Crash)</w:t>
      </w:r>
      <w:r w:rsidR="00355989">
        <w:rPr>
          <w:rFonts w:ascii="Source Sans Pro" w:hAnsi="Source Sans Pro"/>
          <w:color w:val="46494E"/>
          <w:sz w:val="24"/>
          <w:szCs w:val="24"/>
        </w:rPr>
        <w:br/>
      </w:r>
      <w:r w:rsidR="00355989" w:rsidRPr="00600181">
        <w:rPr>
          <w:rFonts w:ascii="Source Sans Pro" w:hAnsi="Source Sans Pro"/>
          <w:color w:val="46494E"/>
          <w:sz w:val="24"/>
          <w:szCs w:val="24"/>
        </w:rPr>
        <w:t xml:space="preserve">Docudramas, or mock car crashes, depict the realities and consequences of a traffic crash. Police, fire, ambulance, coroners, and other emergency personnel are summoned to the mock crash as the impaired driving or distracted driving scene is played out and duties are performed as they would in a real-life situation. The purpose of the docudrama is to give young people a close-up look at the ugly truth that goes along with unnecessary, preventable crashes. </w:t>
      </w:r>
    </w:p>
    <w:p w14:paraId="633F6244" w14:textId="152C3A6B" w:rsidR="00355989" w:rsidRPr="00600181" w:rsidRDefault="00355989" w:rsidP="00355989">
      <w:pPr>
        <w:rPr>
          <w:rFonts w:ascii="Source Sans Pro" w:hAnsi="Source Sans Pro"/>
          <w:color w:val="46494E"/>
          <w:sz w:val="24"/>
          <w:szCs w:val="24"/>
        </w:rPr>
      </w:pPr>
      <w:r w:rsidRPr="00600181">
        <w:rPr>
          <w:rFonts w:ascii="Source Sans Pro" w:hAnsi="Source Sans Pro"/>
          <w:color w:val="46494E"/>
          <w:sz w:val="24"/>
          <w:szCs w:val="24"/>
        </w:rPr>
        <w:t xml:space="preserve">Mag Roberts - </w:t>
      </w:r>
      <w:hyperlink r:id="rId7" w:history="1">
        <w:r w:rsidRPr="0049124A">
          <w:rPr>
            <w:rStyle w:val="Hyperlink"/>
            <w:rFonts w:ascii="Source Sans Pro" w:hAnsi="Source Sans Pro"/>
            <w:sz w:val="24"/>
            <w:szCs w:val="24"/>
          </w:rPr>
          <w:t>kirganroberts@hotmail.com</w:t>
        </w:r>
      </w:hyperlink>
      <w:r w:rsidRPr="00600181">
        <w:rPr>
          <w:rFonts w:ascii="Source Sans Pro" w:hAnsi="Source Sans Pro"/>
          <w:color w:val="46494E"/>
          <w:sz w:val="24"/>
          <w:szCs w:val="24"/>
        </w:rPr>
        <w:t xml:space="preserve"> </w:t>
      </w:r>
    </w:p>
    <w:p w14:paraId="6FF24A62" w14:textId="407176E8" w:rsidR="00355989" w:rsidRPr="001E3DEC" w:rsidRDefault="00806E91" w:rsidP="00355989">
      <w:pPr>
        <w:rPr>
          <w:rFonts w:ascii="Source Sans Pro" w:hAnsi="Source Sans Pro"/>
          <w:sz w:val="24"/>
          <w:szCs w:val="24"/>
        </w:rPr>
      </w:pPr>
      <w:r>
        <w:rPr>
          <w:rFonts w:ascii="Source Sans Pro" w:hAnsi="Source Sans Pro"/>
          <w:color w:val="00B0F0"/>
          <w:sz w:val="28"/>
          <w:szCs w:val="28"/>
        </w:rPr>
        <w:br/>
      </w:r>
      <w:r w:rsidR="00355989" w:rsidRPr="002F45AD">
        <w:rPr>
          <w:rFonts w:ascii="Source Sans Pro" w:hAnsi="Source Sans Pro"/>
          <w:color w:val="7030A0"/>
          <w:sz w:val="28"/>
          <w:szCs w:val="28"/>
        </w:rPr>
        <w:t>Is It Worth It?</w:t>
      </w:r>
      <w:r w:rsidR="00355989">
        <w:rPr>
          <w:rFonts w:ascii="Source Sans Pro" w:hAnsi="Source Sans Pro"/>
          <w:color w:val="00B0F0"/>
          <w:sz w:val="28"/>
          <w:szCs w:val="28"/>
        </w:rPr>
        <w:br/>
      </w:r>
      <w:r w:rsidR="00355989" w:rsidRPr="00600181">
        <w:rPr>
          <w:rFonts w:ascii="Source Sans Pro" w:hAnsi="Source Sans Pro"/>
          <w:sz w:val="24"/>
          <w:szCs w:val="24"/>
        </w:rPr>
        <w:t>Is It Worth It? University of Missouri Health Care’s Injury Prevention and Trauma Outreach Program is now offering 60–90-minute free classroom presentations to high schools. Sessions are both interactive and educational. Topics include: Why you should wear your seatbelt, the dangers of distracted driving, and the dangers of impaired driving.</w:t>
      </w:r>
      <w:r w:rsidR="001E3DEC">
        <w:rPr>
          <w:rFonts w:ascii="Source Sans Pro" w:hAnsi="Source Sans Pro"/>
          <w:sz w:val="24"/>
          <w:szCs w:val="24"/>
        </w:rPr>
        <w:br/>
      </w:r>
      <w:r w:rsidR="001E3DEC">
        <w:rPr>
          <w:rFonts w:ascii="Source Sans Pro" w:hAnsi="Source Sans Pro"/>
          <w:sz w:val="24"/>
          <w:szCs w:val="24"/>
        </w:rPr>
        <w:br/>
      </w:r>
      <w:r w:rsidR="001E3DEC" w:rsidRPr="001E3DEC">
        <w:rPr>
          <w:rFonts w:ascii="Source Sans Pro" w:hAnsi="Source Sans Pro"/>
          <w:sz w:val="24"/>
          <w:szCs w:val="24"/>
        </w:rPr>
        <w:t xml:space="preserve">Beth Koster – </w:t>
      </w:r>
      <w:hyperlink r:id="rId8" w:history="1">
        <w:r w:rsidR="001E3DEC" w:rsidRPr="001E3DEC">
          <w:rPr>
            <w:rStyle w:val="Hyperlink"/>
            <w:rFonts w:ascii="Source Sans Pro" w:hAnsi="Source Sans Pro"/>
            <w:sz w:val="24"/>
            <w:szCs w:val="24"/>
          </w:rPr>
          <w:t>kosterb@health.missouri.edu</w:t>
        </w:r>
      </w:hyperlink>
      <w:r>
        <w:rPr>
          <w:rFonts w:ascii="Source Sans Pro" w:hAnsi="Source Sans Pro"/>
          <w:color w:val="00B0F0"/>
          <w:sz w:val="28"/>
          <w:szCs w:val="28"/>
        </w:rPr>
        <w:br/>
      </w:r>
      <w:r w:rsidR="007A63C2">
        <w:rPr>
          <w:rFonts w:ascii="Source Sans Pro" w:hAnsi="Source Sans Pro"/>
          <w:color w:val="00B0F0"/>
          <w:sz w:val="28"/>
          <w:szCs w:val="28"/>
        </w:rPr>
        <w:br/>
      </w:r>
      <w:r>
        <w:rPr>
          <w:rFonts w:ascii="Source Sans Pro" w:hAnsi="Source Sans Pro"/>
          <w:color w:val="00B0F0"/>
          <w:sz w:val="28"/>
          <w:szCs w:val="28"/>
        </w:rPr>
        <w:br/>
      </w:r>
      <w:r>
        <w:rPr>
          <w:rFonts w:ascii="Source Sans Pro" w:hAnsi="Source Sans Pro"/>
          <w:color w:val="00B0F0"/>
          <w:sz w:val="28"/>
          <w:szCs w:val="28"/>
        </w:rPr>
        <w:br/>
      </w:r>
      <w:r w:rsidR="00355989" w:rsidRPr="002F45AD">
        <w:rPr>
          <w:rFonts w:ascii="Source Sans Pro" w:hAnsi="Source Sans Pro"/>
          <w:color w:val="7030A0"/>
          <w:sz w:val="28"/>
          <w:szCs w:val="28"/>
        </w:rPr>
        <w:lastRenderedPageBreak/>
        <w:t>Missouri State Highway Patrol</w:t>
      </w:r>
      <w:r w:rsidR="00355989">
        <w:rPr>
          <w:rFonts w:ascii="Source Sans Pro" w:hAnsi="Source Sans Pro"/>
          <w:color w:val="00B0F0"/>
          <w:sz w:val="28"/>
          <w:szCs w:val="28"/>
        </w:rPr>
        <w:br/>
      </w:r>
      <w:r w:rsidR="00355989" w:rsidRPr="00600181">
        <w:rPr>
          <w:rFonts w:ascii="Source Sans Pro" w:hAnsi="Source Sans Pro"/>
          <w:sz w:val="24"/>
          <w:szCs w:val="24"/>
        </w:rPr>
        <w:t xml:space="preserve">The Missouri State Highway Patrol (MSHP) can provide highway safety educational programs statewide at no cost. At times MSHP will allow students to participate in the “Seat Belt Convincer” and “Rollover Simulator.” </w:t>
      </w:r>
      <w:r w:rsidR="00FB775D">
        <w:rPr>
          <w:rFonts w:ascii="Source Sans Pro" w:hAnsi="Source Sans Pro"/>
          <w:sz w:val="24"/>
          <w:szCs w:val="24"/>
        </w:rPr>
        <w:br/>
      </w:r>
      <w:r w:rsidR="00355989" w:rsidRPr="00600181">
        <w:rPr>
          <w:rFonts w:ascii="Source Sans Pro" w:hAnsi="Source Sans Pro"/>
          <w:sz w:val="24"/>
          <w:szCs w:val="24"/>
        </w:rPr>
        <w:t xml:space="preserve">Seat Belt Convincer - This device </w:t>
      </w:r>
      <w:r w:rsidR="00AE2A24">
        <w:rPr>
          <w:rFonts w:ascii="Source Sans Pro" w:hAnsi="Source Sans Pro"/>
          <w:sz w:val="24"/>
          <w:szCs w:val="24"/>
        </w:rPr>
        <w:t>allows</w:t>
      </w:r>
      <w:r w:rsidR="00355989" w:rsidRPr="00600181">
        <w:rPr>
          <w:rFonts w:ascii="Source Sans Pro" w:hAnsi="Source Sans Pro"/>
          <w:sz w:val="24"/>
          <w:szCs w:val="24"/>
        </w:rPr>
        <w:t xml:space="preserve"> individuals </w:t>
      </w:r>
      <w:r w:rsidR="00AE2A24">
        <w:rPr>
          <w:rFonts w:ascii="Source Sans Pro" w:hAnsi="Source Sans Pro"/>
          <w:sz w:val="24"/>
          <w:szCs w:val="24"/>
        </w:rPr>
        <w:t xml:space="preserve">to </w:t>
      </w:r>
      <w:r w:rsidR="00355989" w:rsidRPr="00600181">
        <w:rPr>
          <w:rFonts w:ascii="Source Sans Pro" w:hAnsi="Source Sans Pro"/>
          <w:sz w:val="24"/>
          <w:szCs w:val="24"/>
        </w:rPr>
        <w:t xml:space="preserve">experience the effectiveness of seat belts by simulating an approximate 5 mph head-on collision. The participant is belted in a vehicle seat that then rolls down a ramp. When the seat abruptly stops at the bottom, the rider immediately realizes that only a seat belt can harness the force that would have otherwise hurled them forward into a steel plate. </w:t>
      </w:r>
      <w:r w:rsidR="00AE2A24">
        <w:rPr>
          <w:rFonts w:ascii="Source Sans Pro" w:hAnsi="Source Sans Pro"/>
          <w:sz w:val="24"/>
          <w:szCs w:val="24"/>
        </w:rPr>
        <w:br/>
      </w:r>
      <w:r w:rsidR="00355989" w:rsidRPr="00600181">
        <w:rPr>
          <w:rFonts w:ascii="Source Sans Pro" w:hAnsi="Source Sans Pro"/>
          <w:sz w:val="24"/>
          <w:szCs w:val="24"/>
        </w:rPr>
        <w:t xml:space="preserve">Rollover Simulator - This device gives students the opportunity to experience </w:t>
      </w:r>
      <w:r w:rsidR="00FB775D">
        <w:rPr>
          <w:rFonts w:ascii="Source Sans Pro" w:hAnsi="Source Sans Pro"/>
          <w:sz w:val="24"/>
          <w:szCs w:val="24"/>
        </w:rPr>
        <w:t>the effects of a rollover vehicle traffic crash visually</w:t>
      </w:r>
      <w:r w:rsidR="00355989" w:rsidRPr="00600181">
        <w:rPr>
          <w:rFonts w:ascii="Source Sans Pro" w:hAnsi="Source Sans Pro"/>
          <w:sz w:val="24"/>
          <w:szCs w:val="24"/>
        </w:rPr>
        <w:t xml:space="preserve">. The participants observe how seat belts keep crash dummies inside the vehicle, where the likelihood of serious or fatal injuries is much lower. </w:t>
      </w:r>
      <w:hyperlink r:id="rId9" w:history="1">
        <w:r w:rsidR="00355989" w:rsidRPr="00600181">
          <w:rPr>
            <w:rStyle w:val="Hyperlink"/>
            <w:rFonts w:ascii="Source Sans Pro" w:hAnsi="Source Sans Pro" w:cs="Arial"/>
            <w:sz w:val="24"/>
            <w:szCs w:val="24"/>
          </w:rPr>
          <w:t>www.mshp.dps.missouri.gov/MSHPWeb/Patrol/PIED/index.html</w:t>
        </w:r>
      </w:hyperlink>
    </w:p>
    <w:p w14:paraId="3D1C8597" w14:textId="77777777" w:rsidR="00355989" w:rsidRDefault="00355989" w:rsidP="00355989">
      <w:pPr>
        <w:pStyle w:val="Default"/>
      </w:pPr>
    </w:p>
    <w:p w14:paraId="0A3DD297" w14:textId="148B0A4F" w:rsidR="00355989" w:rsidRPr="00560EB3" w:rsidRDefault="00355989" w:rsidP="00355989">
      <w:pPr>
        <w:pStyle w:val="Default"/>
        <w:spacing w:after="39"/>
        <w:rPr>
          <w:rFonts w:ascii="Source Sans Pro" w:hAnsi="Source Sans Pro"/>
          <w:color w:val="auto"/>
        </w:rPr>
      </w:pPr>
      <w:r w:rsidRPr="00560EB3">
        <w:rPr>
          <w:rFonts w:ascii="Source Sans Pro" w:hAnsi="Source Sans Pro"/>
          <w:color w:val="auto"/>
        </w:rPr>
        <w:t>Troop C</w:t>
      </w:r>
      <w:r w:rsidR="00F32A3A">
        <w:rPr>
          <w:rFonts w:ascii="Source Sans Pro" w:hAnsi="Source Sans Pro"/>
          <w:color w:val="auto"/>
        </w:rPr>
        <w:t xml:space="preserve">: </w:t>
      </w:r>
      <w:r w:rsidRPr="00560EB3">
        <w:rPr>
          <w:rFonts w:ascii="Source Sans Pro" w:hAnsi="Source Sans Pro"/>
          <w:color w:val="auto"/>
        </w:rPr>
        <w:t xml:space="preserve">Trooper Dallas Thompson or Corporal Juston Wheetley --636-300-2800 </w:t>
      </w:r>
    </w:p>
    <w:p w14:paraId="00C4B171" w14:textId="4889BF3D" w:rsidR="00355989" w:rsidRPr="00560EB3" w:rsidRDefault="00355989" w:rsidP="00355989">
      <w:pPr>
        <w:pStyle w:val="Default"/>
        <w:spacing w:after="39"/>
        <w:rPr>
          <w:rFonts w:ascii="Source Sans Pro" w:hAnsi="Source Sans Pro"/>
          <w:color w:val="auto"/>
        </w:rPr>
      </w:pPr>
      <w:r w:rsidRPr="00560EB3">
        <w:rPr>
          <w:rFonts w:ascii="Source Sans Pro" w:hAnsi="Source Sans Pro"/>
          <w:color w:val="auto"/>
        </w:rPr>
        <w:t>Troop E</w:t>
      </w:r>
      <w:r w:rsidR="00F32A3A">
        <w:rPr>
          <w:rFonts w:ascii="Source Sans Pro" w:hAnsi="Source Sans Pro"/>
          <w:color w:val="auto"/>
        </w:rPr>
        <w:t xml:space="preserve">: </w:t>
      </w:r>
      <w:r w:rsidRPr="00560EB3">
        <w:rPr>
          <w:rFonts w:ascii="Source Sans Pro" w:hAnsi="Source Sans Pro"/>
          <w:color w:val="auto"/>
        </w:rPr>
        <w:t xml:space="preserve">Sergeant Clark Parrott --573-840-9500 </w:t>
      </w:r>
    </w:p>
    <w:p w14:paraId="14D7F393" w14:textId="7762E8E4" w:rsidR="00355989" w:rsidRPr="00560EB3" w:rsidRDefault="00355989" w:rsidP="00355989">
      <w:pPr>
        <w:pStyle w:val="Default"/>
        <w:rPr>
          <w:rFonts w:ascii="Source Sans Pro" w:hAnsi="Source Sans Pro"/>
          <w:color w:val="auto"/>
        </w:rPr>
      </w:pPr>
      <w:r w:rsidRPr="00560EB3">
        <w:rPr>
          <w:rFonts w:ascii="Source Sans Pro" w:hAnsi="Source Sans Pro"/>
          <w:color w:val="auto"/>
        </w:rPr>
        <w:t>Troop G</w:t>
      </w:r>
      <w:r w:rsidR="00F32A3A">
        <w:rPr>
          <w:rFonts w:ascii="Source Sans Pro" w:hAnsi="Source Sans Pro"/>
          <w:color w:val="auto"/>
        </w:rPr>
        <w:t xml:space="preserve">: </w:t>
      </w:r>
      <w:r w:rsidRPr="00560EB3">
        <w:rPr>
          <w:rFonts w:ascii="Source Sans Pro" w:hAnsi="Source Sans Pro"/>
          <w:color w:val="auto"/>
        </w:rPr>
        <w:t xml:space="preserve">Public Information Officer Eddie Young--417-469-3121 </w:t>
      </w:r>
    </w:p>
    <w:p w14:paraId="35F0BF93" w14:textId="77777777" w:rsidR="00355989" w:rsidRPr="00600181" w:rsidRDefault="00355989" w:rsidP="00600181">
      <w:pPr>
        <w:rPr>
          <w:rFonts w:ascii="Source Sans Pro" w:hAnsi="Source Sans Pro"/>
          <w:color w:val="46494E"/>
          <w:sz w:val="24"/>
          <w:szCs w:val="24"/>
        </w:rPr>
      </w:pPr>
    </w:p>
    <w:p w14:paraId="552A7314" w14:textId="33516B44" w:rsidR="00EF75C8" w:rsidRPr="00600181" w:rsidRDefault="00EF75C8" w:rsidP="00600181">
      <w:pPr>
        <w:rPr>
          <w:rFonts w:ascii="Source Sans Pro" w:hAnsi="Source Sans Pro"/>
          <w:sz w:val="24"/>
          <w:szCs w:val="24"/>
        </w:rPr>
      </w:pPr>
      <w:r w:rsidRPr="002F45AD">
        <w:rPr>
          <w:rFonts w:ascii="Source Sans Pro" w:hAnsi="Source Sans Pro"/>
          <w:color w:val="7030A0"/>
          <w:sz w:val="28"/>
          <w:szCs w:val="28"/>
        </w:rPr>
        <w:t xml:space="preserve">Mothers Against Drunk Driving (MADD) </w:t>
      </w:r>
      <w:r w:rsidR="00600181">
        <w:rPr>
          <w:rFonts w:ascii="Source Sans Pro" w:hAnsi="Source Sans Pro"/>
          <w:color w:val="29ABE2"/>
          <w:sz w:val="24"/>
          <w:szCs w:val="24"/>
        </w:rPr>
        <w:br/>
      </w:r>
      <w:r w:rsidRPr="00600181">
        <w:rPr>
          <w:rFonts w:ascii="Source Sans Pro" w:hAnsi="Source Sans Pro"/>
          <w:sz w:val="24"/>
          <w:szCs w:val="24"/>
        </w:rPr>
        <w:t xml:space="preserve">Power of Parents: Parent workshops discuss youth brain and emotional development, different parenting styles and their impact on underage drinking, tips for starting and maintaining conversations about alcohol and information about empowering young people to make good decisions about alcohol. Workshops and handbooks are available to schools, religious groups and the community at no charge. </w:t>
      </w:r>
      <w:r w:rsidR="00E96A03">
        <w:rPr>
          <w:rFonts w:ascii="Source Sans Pro" w:hAnsi="Source Sans Pro"/>
          <w:sz w:val="24"/>
          <w:szCs w:val="24"/>
        </w:rPr>
        <w:br/>
      </w:r>
      <w:r w:rsidRPr="00600181">
        <w:rPr>
          <w:rFonts w:ascii="Source Sans Pro" w:hAnsi="Source Sans Pro"/>
          <w:sz w:val="24"/>
          <w:szCs w:val="24"/>
        </w:rPr>
        <w:t>Power of You(</w:t>
      </w:r>
      <w:proofErr w:type="spellStart"/>
      <w:r w:rsidRPr="00600181">
        <w:rPr>
          <w:rFonts w:ascii="Source Sans Pro" w:hAnsi="Source Sans Pro"/>
          <w:sz w:val="24"/>
          <w:szCs w:val="24"/>
        </w:rPr>
        <w:t>th</w:t>
      </w:r>
      <w:proofErr w:type="spellEnd"/>
      <w:r w:rsidRPr="00600181">
        <w:rPr>
          <w:rFonts w:ascii="Source Sans Pro" w:hAnsi="Source Sans Pro"/>
          <w:sz w:val="24"/>
          <w:szCs w:val="24"/>
        </w:rPr>
        <w:t>): MADD helps youth explore the real, short- and long-term impacts of drinking underage, including how it damages their brains and the long-lasting social consequences through interactive presentations delivered by certified facilitators. In many areas, MADD representatives are available to speak at schools, churches, or other community gatherings.</w:t>
      </w:r>
    </w:p>
    <w:p w14:paraId="427D9E4C" w14:textId="0DF34A6C" w:rsidR="00EF75C8" w:rsidRPr="00600181" w:rsidRDefault="00EF75C8" w:rsidP="00600181">
      <w:pPr>
        <w:rPr>
          <w:rFonts w:ascii="Source Sans Pro" w:hAnsi="Source Sans Pro"/>
          <w:sz w:val="24"/>
          <w:szCs w:val="24"/>
        </w:rPr>
      </w:pPr>
      <w:r w:rsidRPr="00600181">
        <w:rPr>
          <w:rFonts w:ascii="Source Sans Pro" w:hAnsi="Source Sans Pro"/>
          <w:sz w:val="24"/>
          <w:szCs w:val="24"/>
        </w:rPr>
        <w:t xml:space="preserve">Chris Pate - </w:t>
      </w:r>
      <w:hyperlink r:id="rId10" w:history="1">
        <w:r w:rsidR="00600181">
          <w:rPr>
            <w:rStyle w:val="Hyperlink"/>
            <w:rFonts w:ascii="Source Sans Pro" w:hAnsi="Source Sans Pro"/>
            <w:sz w:val="24"/>
            <w:szCs w:val="24"/>
          </w:rPr>
          <w:t>christopher.pate@madd.org</w:t>
        </w:r>
      </w:hyperlink>
    </w:p>
    <w:p w14:paraId="1C3A3B42" w14:textId="535A8C97" w:rsidR="004D5170" w:rsidRPr="00600181" w:rsidRDefault="00806E91" w:rsidP="004D5170">
      <w:pPr>
        <w:rPr>
          <w:rFonts w:ascii="Source Sans Pro" w:hAnsi="Source Sans Pro"/>
          <w:color w:val="46484F"/>
          <w:sz w:val="24"/>
          <w:szCs w:val="24"/>
        </w:rPr>
      </w:pPr>
      <w:r>
        <w:rPr>
          <w:rFonts w:ascii="Source Sans Pro" w:hAnsi="Source Sans Pro"/>
          <w:color w:val="29ABE1"/>
          <w:sz w:val="28"/>
          <w:szCs w:val="28"/>
        </w:rPr>
        <w:br/>
      </w:r>
      <w:r w:rsidR="004D5170" w:rsidRPr="002F45AD">
        <w:rPr>
          <w:rFonts w:ascii="Source Sans Pro" w:hAnsi="Source Sans Pro"/>
          <w:color w:val="7030A0"/>
          <w:sz w:val="28"/>
          <w:szCs w:val="28"/>
        </w:rPr>
        <w:t xml:space="preserve">No-Zone (Commercial Motor Vehicle Education) </w:t>
      </w:r>
      <w:r w:rsidR="004D5170">
        <w:rPr>
          <w:rFonts w:ascii="Source Sans Pro" w:hAnsi="Source Sans Pro"/>
          <w:color w:val="29ABE1"/>
          <w:sz w:val="24"/>
          <w:szCs w:val="24"/>
        </w:rPr>
        <w:br/>
      </w:r>
      <w:r w:rsidR="004D5170" w:rsidRPr="00600181">
        <w:rPr>
          <w:rFonts w:ascii="Source Sans Pro" w:hAnsi="Source Sans Pro"/>
          <w:sz w:val="24"/>
          <w:szCs w:val="24"/>
        </w:rPr>
        <w:t xml:space="preserve">The No-Zone refers to the blind spot areas around large commercial vehicles or areas where cars are so close to the truck or bus that the driver’s ability to stop or maneuver safely is restricted. Walmart No-Zone Truck with Presentation: The Missouri Trucking Association and the American Trucking Association are actively involved in the No-Zone Awareness Program and Walmart has joined their efforts. The Walmart Distribution Center’s Transportation department has No-Zone trucks that will come to your area for free and will deliver a No-Zone </w:t>
      </w:r>
      <w:r w:rsidR="004D5170" w:rsidRPr="00600181">
        <w:rPr>
          <w:rFonts w:ascii="Source Sans Pro" w:hAnsi="Source Sans Pro"/>
          <w:sz w:val="24"/>
          <w:szCs w:val="24"/>
        </w:rPr>
        <w:lastRenderedPageBreak/>
        <w:t>presentation and allow students to sit in the truck and view the No-Zones (blind spots) as a truck driver would v</w:t>
      </w:r>
      <w:r w:rsidR="004D5170" w:rsidRPr="00600181">
        <w:rPr>
          <w:rFonts w:ascii="Source Sans Pro" w:hAnsi="Source Sans Pro"/>
          <w:color w:val="46484F"/>
          <w:sz w:val="24"/>
          <w:szCs w:val="24"/>
        </w:rPr>
        <w:t xml:space="preserve">iew them while driving down the road. </w:t>
      </w:r>
      <w:r w:rsidR="004D5170">
        <w:rPr>
          <w:rFonts w:ascii="Source Sans Pro" w:hAnsi="Source Sans Pro"/>
          <w:color w:val="46484F"/>
          <w:sz w:val="24"/>
          <w:szCs w:val="24"/>
        </w:rPr>
        <w:br/>
      </w:r>
      <w:r w:rsidR="004D5170">
        <w:rPr>
          <w:rFonts w:ascii="Source Sans Pro" w:hAnsi="Source Sans Pro"/>
          <w:color w:val="46484F"/>
          <w:sz w:val="24"/>
          <w:szCs w:val="24"/>
        </w:rPr>
        <w:br/>
      </w:r>
      <w:r w:rsidR="004D5170" w:rsidRPr="00600181">
        <w:rPr>
          <w:rFonts w:ascii="Source Sans Pro" w:hAnsi="Source Sans Pro"/>
          <w:color w:val="46484F"/>
          <w:sz w:val="24"/>
          <w:szCs w:val="24"/>
        </w:rPr>
        <w:t xml:space="preserve">Rocky Griffith - </w:t>
      </w:r>
      <w:hyperlink r:id="rId11" w:history="1">
        <w:r w:rsidR="004D5170" w:rsidRPr="00600181">
          <w:rPr>
            <w:rStyle w:val="Hyperlink"/>
            <w:rFonts w:ascii="Source Sans Pro" w:hAnsi="Source Sans Pro" w:cs="Arial"/>
            <w:sz w:val="24"/>
            <w:szCs w:val="24"/>
          </w:rPr>
          <w:t>rocky.griffith@walmart.com</w:t>
        </w:r>
      </w:hyperlink>
    </w:p>
    <w:p w14:paraId="35AC4BD8" w14:textId="133343E5" w:rsidR="00EF75C8" w:rsidRPr="00600181" w:rsidRDefault="00EF75C8" w:rsidP="00600181">
      <w:pPr>
        <w:rPr>
          <w:rFonts w:ascii="Source Sans Pro" w:hAnsi="Source Sans Pro"/>
          <w:sz w:val="28"/>
          <w:szCs w:val="28"/>
        </w:rPr>
      </w:pPr>
      <w:r w:rsidRPr="00600181">
        <w:rPr>
          <w:rFonts w:ascii="Source Sans Pro" w:hAnsi="Source Sans Pro"/>
          <w:sz w:val="24"/>
          <w:szCs w:val="24"/>
        </w:rPr>
        <w:br/>
      </w:r>
      <w:r w:rsidRPr="002F45AD">
        <w:rPr>
          <w:rFonts w:ascii="Source Sans Pro" w:hAnsi="Source Sans Pro"/>
          <w:color w:val="7030A0"/>
          <w:sz w:val="28"/>
          <w:szCs w:val="28"/>
        </w:rPr>
        <w:t>Safe and Sober</w:t>
      </w:r>
      <w:r w:rsidR="00600181">
        <w:rPr>
          <w:rFonts w:ascii="Source Sans Pro" w:hAnsi="Source Sans Pro"/>
          <w:sz w:val="28"/>
          <w:szCs w:val="28"/>
        </w:rPr>
        <w:br/>
      </w:r>
      <w:r w:rsidRPr="00600181">
        <w:rPr>
          <w:rFonts w:ascii="Source Sans Pro" w:hAnsi="Source Sans Pro"/>
          <w:sz w:val="24"/>
          <w:szCs w:val="24"/>
        </w:rPr>
        <w:t>Missouri Safe and Sober is designed to give high school and middle school students, along with their parents and teachers, the information they need to prevent underage drinking. By properly educating students and their parents on the criminal, civil, personal, and emotional consequences of underage drinking, the hope is to encourage safe choices both now and as students transition toward adulthood.</w:t>
      </w:r>
    </w:p>
    <w:p w14:paraId="3271E77E" w14:textId="3F81AE93" w:rsidR="00EF75C8" w:rsidRPr="00662C13" w:rsidRDefault="00EF75C8" w:rsidP="00600181">
      <w:pPr>
        <w:rPr>
          <w:rFonts w:ascii="Source Sans Pro" w:hAnsi="Source Sans Pro" w:cs="Arial"/>
          <w:sz w:val="24"/>
          <w:szCs w:val="24"/>
        </w:rPr>
      </w:pPr>
      <w:r w:rsidRPr="00600181">
        <w:rPr>
          <w:rFonts w:ascii="Source Sans Pro" w:hAnsi="Source Sans Pro"/>
          <w:sz w:val="24"/>
          <w:szCs w:val="24"/>
        </w:rPr>
        <w:t>The Missouri Safe and Sober program is made up of three components: High School Program, Middle School Program, and Parent Program. Each program uses a video-based presentation tailored to each age group, educating them on the dangers of underage drinking, how to set limits, and how to prevent underage drinking.</w:t>
      </w:r>
      <w:r w:rsidR="00600181">
        <w:rPr>
          <w:rFonts w:ascii="Source Sans Pro" w:hAnsi="Source Sans Pro"/>
          <w:sz w:val="24"/>
          <w:szCs w:val="24"/>
        </w:rPr>
        <w:br/>
      </w:r>
      <w:r w:rsidR="00662C13">
        <w:rPr>
          <w:rFonts w:ascii="Source Sans Pro" w:hAnsi="Source Sans Pro"/>
          <w:sz w:val="24"/>
          <w:szCs w:val="24"/>
        </w:rPr>
        <w:br/>
      </w:r>
      <w:hyperlink r:id="rId12" w:history="1">
        <w:r w:rsidR="00662C13" w:rsidRPr="008D50A1">
          <w:rPr>
            <w:rStyle w:val="Hyperlink"/>
            <w:rFonts w:ascii="Source Sans Pro" w:hAnsi="Source Sans Pro"/>
            <w:sz w:val="24"/>
            <w:szCs w:val="24"/>
          </w:rPr>
          <w:t>http://www.missourisafeandsober.com</w:t>
        </w:r>
      </w:hyperlink>
      <w:r w:rsidR="00600181">
        <w:rPr>
          <w:rFonts w:ascii="Source Sans Pro" w:hAnsi="Source Sans Pro"/>
          <w:sz w:val="24"/>
          <w:szCs w:val="24"/>
        </w:rPr>
        <w:br/>
      </w:r>
      <w:r w:rsidR="0088601B">
        <w:rPr>
          <w:rFonts w:ascii="Source Sans Pro" w:hAnsi="Source Sans Pro"/>
          <w:sz w:val="24"/>
          <w:szCs w:val="24"/>
        </w:rPr>
        <w:t>Kate Kelley</w:t>
      </w:r>
      <w:r w:rsidRPr="00600181">
        <w:rPr>
          <w:rFonts w:ascii="Source Sans Pro" w:hAnsi="Source Sans Pro"/>
          <w:sz w:val="24"/>
          <w:szCs w:val="24"/>
        </w:rPr>
        <w:t xml:space="preserve"> - </w:t>
      </w:r>
      <w:hyperlink r:id="rId13" w:history="1">
        <w:r w:rsidR="0088601B" w:rsidRPr="0088601B">
          <w:rPr>
            <w:rStyle w:val="Hyperlink"/>
            <w:rFonts w:ascii="Source Sans Pro" w:hAnsi="Source Sans Pro"/>
            <w:sz w:val="24"/>
            <w:szCs w:val="24"/>
          </w:rPr>
          <w:t>kate@safeandsober.org</w:t>
        </w:r>
      </w:hyperlink>
      <w:r w:rsidRPr="00600181">
        <w:rPr>
          <w:rFonts w:ascii="Source Sans Pro" w:hAnsi="Source Sans Pro"/>
          <w:sz w:val="24"/>
          <w:szCs w:val="24"/>
        </w:rPr>
        <w:br/>
      </w:r>
      <w:r w:rsidRPr="00600181">
        <w:rPr>
          <w:rFonts w:ascii="Source Sans Pro" w:hAnsi="Source Sans Pro"/>
          <w:sz w:val="24"/>
          <w:szCs w:val="24"/>
        </w:rPr>
        <w:br/>
      </w:r>
      <w:proofErr w:type="spellStart"/>
      <w:r w:rsidRPr="002F45AD">
        <w:rPr>
          <w:rFonts w:ascii="Source Sans Pro" w:hAnsi="Source Sans Pro"/>
          <w:color w:val="7030A0"/>
          <w:sz w:val="28"/>
          <w:szCs w:val="28"/>
        </w:rPr>
        <w:t>ThinkFirst</w:t>
      </w:r>
      <w:proofErr w:type="spellEnd"/>
      <w:r w:rsidR="00662C13">
        <w:rPr>
          <w:rFonts w:ascii="Source Sans Pro" w:hAnsi="Source Sans Pro"/>
          <w:sz w:val="24"/>
          <w:szCs w:val="24"/>
        </w:rPr>
        <w:br/>
      </w:r>
      <w:r w:rsidRPr="00600181">
        <w:rPr>
          <w:rFonts w:ascii="Source Sans Pro" w:hAnsi="Source Sans Pro"/>
          <w:sz w:val="24"/>
          <w:szCs w:val="24"/>
        </w:rPr>
        <w:t xml:space="preserve">The mission of </w:t>
      </w:r>
      <w:proofErr w:type="spellStart"/>
      <w:r w:rsidRPr="00600181">
        <w:rPr>
          <w:rFonts w:ascii="Source Sans Pro" w:hAnsi="Source Sans Pro"/>
          <w:sz w:val="24"/>
          <w:szCs w:val="24"/>
        </w:rPr>
        <w:t>ThinkFirst</w:t>
      </w:r>
      <w:proofErr w:type="spellEnd"/>
      <w:r w:rsidRPr="00600181">
        <w:rPr>
          <w:rFonts w:ascii="Source Sans Pro" w:hAnsi="Source Sans Pro"/>
          <w:sz w:val="24"/>
          <w:szCs w:val="24"/>
        </w:rPr>
        <w:t xml:space="preserve"> is to prevent traumatic injuries through education, research and policy. The award-winning programs of </w:t>
      </w:r>
      <w:proofErr w:type="spellStart"/>
      <w:r w:rsidRPr="00600181">
        <w:rPr>
          <w:rFonts w:ascii="Source Sans Pro" w:hAnsi="Source Sans Pro"/>
          <w:sz w:val="24"/>
          <w:szCs w:val="24"/>
        </w:rPr>
        <w:t>ThinkFirst</w:t>
      </w:r>
      <w:proofErr w:type="spellEnd"/>
      <w:r w:rsidRPr="00600181">
        <w:rPr>
          <w:rFonts w:ascii="Source Sans Pro" w:hAnsi="Source Sans Pro"/>
          <w:sz w:val="24"/>
          <w:szCs w:val="24"/>
        </w:rPr>
        <w:t xml:space="preserve"> educate people, especially high-risk young people, about their vulnerability to brain and spinal cord injury, common causes of these injuries, and how to prevent them. The mission of </w:t>
      </w:r>
      <w:proofErr w:type="spellStart"/>
      <w:r w:rsidRPr="00600181">
        <w:rPr>
          <w:rFonts w:ascii="Source Sans Pro" w:hAnsi="Source Sans Pro"/>
          <w:sz w:val="24"/>
          <w:szCs w:val="24"/>
        </w:rPr>
        <w:t>ThinkFirst</w:t>
      </w:r>
      <w:proofErr w:type="spellEnd"/>
      <w:r w:rsidRPr="00600181">
        <w:rPr>
          <w:rFonts w:ascii="Source Sans Pro" w:hAnsi="Source Sans Pro"/>
          <w:sz w:val="24"/>
          <w:szCs w:val="24"/>
        </w:rPr>
        <w:t xml:space="preserve"> is to prevent traumatic injuries through education research and policy. The award-winning programs of </w:t>
      </w:r>
      <w:proofErr w:type="spellStart"/>
      <w:r w:rsidRPr="00600181">
        <w:rPr>
          <w:rFonts w:ascii="Source Sans Pro" w:hAnsi="Source Sans Pro"/>
          <w:sz w:val="24"/>
          <w:szCs w:val="24"/>
        </w:rPr>
        <w:t>ThinkFirst</w:t>
      </w:r>
      <w:proofErr w:type="spellEnd"/>
      <w:r w:rsidRPr="00600181">
        <w:rPr>
          <w:rFonts w:ascii="Source Sans Pro" w:hAnsi="Source Sans Pro"/>
          <w:sz w:val="24"/>
          <w:szCs w:val="24"/>
        </w:rPr>
        <w:t xml:space="preserve"> educate people, especially high-risk young people, about their vulnerability to brain and spinal cord injury, common causes of these</w:t>
      </w:r>
      <w:r w:rsidRPr="00600181">
        <w:rPr>
          <w:rFonts w:ascii="Source Sans Pro" w:hAnsi="Source Sans Pro"/>
          <w:sz w:val="24"/>
          <w:szCs w:val="24"/>
        </w:rPr>
        <w:br/>
      </w:r>
      <w:r w:rsidRPr="00600181">
        <w:rPr>
          <w:rFonts w:ascii="Source Sans Pro" w:hAnsi="Source Sans Pro"/>
          <w:sz w:val="24"/>
          <w:szCs w:val="24"/>
        </w:rPr>
        <w:br/>
      </w:r>
      <w:proofErr w:type="spellStart"/>
      <w:r w:rsidRPr="00600181">
        <w:rPr>
          <w:rFonts w:ascii="Source Sans Pro" w:hAnsi="Source Sans Pro"/>
          <w:sz w:val="24"/>
          <w:szCs w:val="24"/>
        </w:rPr>
        <w:t>ThinkFirst</w:t>
      </w:r>
      <w:proofErr w:type="spellEnd"/>
      <w:r w:rsidRPr="00600181">
        <w:rPr>
          <w:rFonts w:ascii="Source Sans Pro" w:hAnsi="Source Sans Pro"/>
          <w:sz w:val="24"/>
          <w:szCs w:val="24"/>
        </w:rPr>
        <w:t xml:space="preserve"> presentations explain the basic anatomy of the central nervous system and the permanent physiological changes caused by a brain or spinal cord injury. Students learn the common causes of these injuries, ways to prevent them, and who is most at risk. Also stressed is the fact although these injuries are permanent, they are often predictable and preventable.</w:t>
      </w:r>
      <w:r w:rsidR="00662C13">
        <w:rPr>
          <w:rFonts w:ascii="Source Sans Pro" w:hAnsi="Source Sans Pro"/>
          <w:sz w:val="24"/>
          <w:szCs w:val="24"/>
        </w:rPr>
        <w:br/>
      </w:r>
      <w:r w:rsidR="00662C13">
        <w:rPr>
          <w:rFonts w:ascii="Source Sans Pro" w:hAnsi="Source Sans Pro" w:cs="Arial"/>
          <w:sz w:val="24"/>
          <w:szCs w:val="24"/>
        </w:rPr>
        <w:br/>
      </w:r>
      <w:hyperlink r:id="rId14" w:history="1">
        <w:r w:rsidR="00662C13" w:rsidRPr="008D50A1">
          <w:rPr>
            <w:rStyle w:val="Hyperlink"/>
            <w:rFonts w:ascii="Source Sans Pro" w:hAnsi="Source Sans Pro" w:cs="Arial"/>
            <w:sz w:val="24"/>
            <w:szCs w:val="24"/>
          </w:rPr>
          <w:t>https://medicine.missouri.edu/offices-programs/thinkfirst</w:t>
        </w:r>
      </w:hyperlink>
      <w:r w:rsidR="00662C13">
        <w:rPr>
          <w:rFonts w:ascii="Source Sans Pro" w:hAnsi="Source Sans Pro"/>
          <w:sz w:val="24"/>
          <w:szCs w:val="24"/>
        </w:rPr>
        <w:br/>
      </w:r>
      <w:r w:rsidRPr="00600181">
        <w:rPr>
          <w:rFonts w:ascii="Source Sans Pro" w:hAnsi="Source Sans Pro"/>
          <w:sz w:val="24"/>
          <w:szCs w:val="24"/>
        </w:rPr>
        <w:t xml:space="preserve">Nancy Foster- </w:t>
      </w:r>
      <w:hyperlink r:id="rId15" w:history="1">
        <w:r w:rsidRPr="00600181">
          <w:rPr>
            <w:rStyle w:val="Hyperlink"/>
            <w:rFonts w:ascii="Source Sans Pro" w:hAnsi="Source Sans Pro" w:cs="Arial"/>
            <w:sz w:val="24"/>
            <w:szCs w:val="24"/>
          </w:rPr>
          <w:t>nafgzq@health.missouri.edu</w:t>
        </w:r>
      </w:hyperlink>
    </w:p>
    <w:p w14:paraId="71D7B7AD" w14:textId="77777777" w:rsidR="00B343CD" w:rsidRDefault="00806E91" w:rsidP="00600181">
      <w:pPr>
        <w:rPr>
          <w:rFonts w:ascii="Source Sans Pro" w:hAnsi="Source Sans Pro"/>
          <w:sz w:val="24"/>
          <w:szCs w:val="24"/>
        </w:rPr>
      </w:pPr>
      <w:r>
        <w:rPr>
          <w:rFonts w:ascii="Source Sans Pro" w:hAnsi="Source Sans Pro"/>
          <w:sz w:val="24"/>
          <w:szCs w:val="24"/>
        </w:rPr>
        <w:br/>
      </w:r>
    </w:p>
    <w:p w14:paraId="225D4BDE" w14:textId="6212446B" w:rsidR="00EF75C8" w:rsidRPr="00B343CD" w:rsidRDefault="00EF75C8" w:rsidP="00600181">
      <w:pPr>
        <w:rPr>
          <w:rFonts w:ascii="Source Sans Pro" w:hAnsi="Source Sans Pro"/>
          <w:sz w:val="24"/>
          <w:szCs w:val="24"/>
        </w:rPr>
      </w:pPr>
      <w:proofErr w:type="spellStart"/>
      <w:r w:rsidRPr="002F45AD">
        <w:rPr>
          <w:rFonts w:ascii="Source Sans Pro" w:hAnsi="Source Sans Pro"/>
          <w:color w:val="7030A0"/>
          <w:sz w:val="28"/>
          <w:szCs w:val="28"/>
        </w:rPr>
        <w:lastRenderedPageBreak/>
        <w:t>TyREDD</w:t>
      </w:r>
      <w:proofErr w:type="spellEnd"/>
      <w:r w:rsidRPr="002F45AD">
        <w:rPr>
          <w:rFonts w:ascii="Source Sans Pro" w:hAnsi="Source Sans Pro"/>
          <w:color w:val="7030A0"/>
          <w:sz w:val="28"/>
          <w:szCs w:val="28"/>
        </w:rPr>
        <w:t xml:space="preserve"> </w:t>
      </w:r>
      <w:r w:rsidR="00662C13">
        <w:rPr>
          <w:rFonts w:ascii="Source Sans Pro" w:hAnsi="Source Sans Pro"/>
          <w:color w:val="29ABE2"/>
          <w:sz w:val="24"/>
          <w:szCs w:val="24"/>
        </w:rPr>
        <w:br/>
      </w:r>
      <w:r w:rsidRPr="00600181">
        <w:rPr>
          <w:rFonts w:ascii="Source Sans Pro" w:hAnsi="Source Sans Pro"/>
          <w:sz w:val="24"/>
          <w:szCs w:val="24"/>
        </w:rPr>
        <w:t xml:space="preserve">TYREDD, (Tyler Raising Education for Drowsy Driving), is an organization that was founded in 2011 after the Warne family lost their oldest son, Tyler, in a drowsy driving crash. </w:t>
      </w:r>
      <w:proofErr w:type="spellStart"/>
      <w:r w:rsidRPr="00600181">
        <w:rPr>
          <w:rFonts w:ascii="Source Sans Pro" w:hAnsi="Source Sans Pro"/>
          <w:sz w:val="24"/>
          <w:szCs w:val="24"/>
        </w:rPr>
        <w:t>TyREDD’s</w:t>
      </w:r>
      <w:proofErr w:type="spellEnd"/>
      <w:r w:rsidRPr="00600181">
        <w:rPr>
          <w:rFonts w:ascii="Source Sans Pro" w:hAnsi="Source Sans Pro"/>
          <w:sz w:val="24"/>
          <w:szCs w:val="24"/>
        </w:rPr>
        <w:t xml:space="preserve"> mission is to prevent other families from having to suffer the loss of a loved </w:t>
      </w:r>
      <w:proofErr w:type="spellStart"/>
      <w:proofErr w:type="gramStart"/>
      <w:r w:rsidRPr="00600181">
        <w:rPr>
          <w:rFonts w:ascii="Source Sans Pro" w:hAnsi="Source Sans Pro"/>
          <w:sz w:val="24"/>
          <w:szCs w:val="24"/>
        </w:rPr>
        <w:t>ones</w:t>
      </w:r>
      <w:proofErr w:type="spellEnd"/>
      <w:proofErr w:type="gramEnd"/>
      <w:r w:rsidRPr="00600181">
        <w:rPr>
          <w:rFonts w:ascii="Source Sans Pro" w:hAnsi="Source Sans Pro"/>
          <w:sz w:val="24"/>
          <w:szCs w:val="24"/>
        </w:rPr>
        <w:t xml:space="preserve"> life due to drowsy driving by providing an engaging presentation combining </w:t>
      </w:r>
      <w:proofErr w:type="gramStart"/>
      <w:r w:rsidRPr="00600181">
        <w:rPr>
          <w:rFonts w:ascii="Source Sans Pro" w:hAnsi="Source Sans Pro"/>
          <w:sz w:val="24"/>
          <w:szCs w:val="24"/>
        </w:rPr>
        <w:t>the Warne’s</w:t>
      </w:r>
      <w:proofErr w:type="gramEnd"/>
      <w:r w:rsidRPr="00600181">
        <w:rPr>
          <w:rFonts w:ascii="Source Sans Pro" w:hAnsi="Source Sans Pro"/>
          <w:sz w:val="24"/>
          <w:szCs w:val="24"/>
        </w:rPr>
        <w:t xml:space="preserve"> family story of loss with the science behind the benefits of sleep. Tyler’s mother, Kerrie, has partnered with the COO for the Clayton Sleep Institute, Matthew Uhles, and together they have developed a very powerful and educational presentation that they give to high schools, businesses, organizations, and parents. </w:t>
      </w:r>
      <w:r w:rsidR="005F4985">
        <w:rPr>
          <w:rFonts w:ascii="Source Sans Pro" w:hAnsi="Source Sans Pro"/>
          <w:sz w:val="24"/>
          <w:szCs w:val="24"/>
        </w:rPr>
        <w:br/>
      </w:r>
      <w:r w:rsidR="005F4985">
        <w:rPr>
          <w:rFonts w:ascii="Source Sans Pro" w:hAnsi="Source Sans Pro"/>
          <w:sz w:val="24"/>
          <w:szCs w:val="24"/>
        </w:rPr>
        <w:br/>
      </w:r>
      <w:r w:rsidRPr="00600181">
        <w:rPr>
          <w:rFonts w:ascii="Source Sans Pro" w:hAnsi="Source Sans Pro"/>
          <w:color w:val="46494E"/>
          <w:sz w:val="24"/>
          <w:szCs w:val="24"/>
        </w:rPr>
        <w:t xml:space="preserve">Kerrie Warne - </w:t>
      </w:r>
      <w:hyperlink r:id="rId16" w:history="1">
        <w:r w:rsidRPr="00600181">
          <w:rPr>
            <w:rStyle w:val="Hyperlink"/>
            <w:rFonts w:ascii="Source Sans Pro" w:hAnsi="Source Sans Pro" w:cs="Arial"/>
            <w:sz w:val="24"/>
            <w:szCs w:val="24"/>
          </w:rPr>
          <w:t>kerrie.warne@gmail.com</w:t>
        </w:r>
      </w:hyperlink>
    </w:p>
    <w:p w14:paraId="3F6F160C" w14:textId="77777777" w:rsidR="00EF75C8" w:rsidRPr="00600181" w:rsidRDefault="00EF75C8" w:rsidP="00600181">
      <w:pPr>
        <w:rPr>
          <w:rFonts w:ascii="Source Sans Pro" w:hAnsi="Source Sans Pro"/>
          <w:color w:val="46494E"/>
          <w:sz w:val="24"/>
          <w:szCs w:val="24"/>
        </w:rPr>
      </w:pPr>
    </w:p>
    <w:p w14:paraId="3D8825DF" w14:textId="77777777" w:rsidR="00600181" w:rsidRPr="00600181" w:rsidRDefault="00600181" w:rsidP="00600181">
      <w:pPr>
        <w:rPr>
          <w:rFonts w:ascii="Source Sans Pro" w:hAnsi="Source Sans Pro"/>
          <w:color w:val="46494E"/>
          <w:sz w:val="24"/>
          <w:szCs w:val="24"/>
        </w:rPr>
      </w:pPr>
    </w:p>
    <w:p w14:paraId="279EF5C6" w14:textId="6B2E3FD0" w:rsidR="00600181" w:rsidRPr="00B343CD" w:rsidRDefault="00600181" w:rsidP="00115B00">
      <w:pPr>
        <w:jc w:val="center"/>
        <w:rPr>
          <w:rFonts w:ascii="Source Sans Pro" w:hAnsi="Source Sans Pro"/>
          <w:b/>
          <w:bCs/>
          <w:sz w:val="32"/>
          <w:szCs w:val="32"/>
        </w:rPr>
      </w:pPr>
      <w:r w:rsidRPr="00B343CD">
        <w:rPr>
          <w:rFonts w:ascii="Source Sans Pro" w:hAnsi="Source Sans Pro"/>
          <w:b/>
          <w:bCs/>
          <w:sz w:val="32"/>
          <w:szCs w:val="32"/>
        </w:rPr>
        <w:t xml:space="preserve">All programs are provided at NO COST to Missouri schools! </w:t>
      </w:r>
      <w:r w:rsidR="00115B00" w:rsidRPr="00B343CD">
        <w:rPr>
          <w:rFonts w:ascii="Source Sans Pro" w:hAnsi="Source Sans Pro"/>
          <w:b/>
          <w:bCs/>
          <w:sz w:val="32"/>
          <w:szCs w:val="32"/>
        </w:rPr>
        <w:br/>
      </w:r>
      <w:r w:rsidRPr="00B343CD">
        <w:rPr>
          <w:rFonts w:ascii="Source Sans Pro" w:hAnsi="Source Sans Pro"/>
          <w:b/>
          <w:bCs/>
          <w:sz w:val="32"/>
          <w:szCs w:val="32"/>
        </w:rPr>
        <w:t>Contact Southeast Coalition for Roadway Safety Representative Ashley Metelski for questions</w:t>
      </w:r>
      <w:r w:rsidR="00B343CD" w:rsidRPr="00B343CD">
        <w:rPr>
          <w:rFonts w:ascii="Source Sans Pro" w:hAnsi="Source Sans Pro"/>
          <w:b/>
          <w:bCs/>
          <w:sz w:val="32"/>
          <w:szCs w:val="32"/>
        </w:rPr>
        <w:t>.</w:t>
      </w:r>
      <w:r w:rsidRPr="00B343CD">
        <w:rPr>
          <w:rFonts w:ascii="Source Sans Pro" w:hAnsi="Source Sans Pro"/>
          <w:b/>
          <w:bCs/>
          <w:sz w:val="32"/>
          <w:szCs w:val="32"/>
        </w:rPr>
        <w:t xml:space="preserve"> </w:t>
      </w:r>
      <w:r w:rsidR="00115B00" w:rsidRPr="00B343CD">
        <w:rPr>
          <w:rFonts w:ascii="Source Sans Pro" w:hAnsi="Source Sans Pro"/>
          <w:b/>
          <w:bCs/>
          <w:sz w:val="32"/>
          <w:szCs w:val="32"/>
        </w:rPr>
        <w:br/>
      </w:r>
      <w:r w:rsidRPr="00B343CD">
        <w:rPr>
          <w:rFonts w:ascii="Source Sans Pro" w:hAnsi="Source Sans Pro"/>
          <w:b/>
          <w:bCs/>
          <w:sz w:val="32"/>
          <w:szCs w:val="32"/>
        </w:rPr>
        <w:t>573-380-9432</w:t>
      </w:r>
      <w:r w:rsidR="00115B00" w:rsidRPr="00B343CD">
        <w:rPr>
          <w:rFonts w:ascii="Source Sans Pro" w:hAnsi="Source Sans Pro"/>
          <w:b/>
          <w:bCs/>
          <w:sz w:val="32"/>
          <w:szCs w:val="32"/>
        </w:rPr>
        <w:t xml:space="preserve"> or</w:t>
      </w:r>
      <w:r w:rsidRPr="00B343CD">
        <w:rPr>
          <w:rFonts w:ascii="Source Sans Pro" w:hAnsi="Source Sans Pro"/>
          <w:b/>
          <w:bCs/>
          <w:sz w:val="32"/>
          <w:szCs w:val="32"/>
        </w:rPr>
        <w:t xml:space="preserve"> Ashley.metelski@modot.mo.gov</w:t>
      </w:r>
    </w:p>
    <w:sectPr w:rsidR="00600181" w:rsidRPr="00B343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A465B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23389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5C8"/>
    <w:rsid w:val="00115B00"/>
    <w:rsid w:val="001E3DEC"/>
    <w:rsid w:val="002F45AD"/>
    <w:rsid w:val="00355989"/>
    <w:rsid w:val="0049124A"/>
    <w:rsid w:val="004D5170"/>
    <w:rsid w:val="00560EB3"/>
    <w:rsid w:val="005F4985"/>
    <w:rsid w:val="00600181"/>
    <w:rsid w:val="00624838"/>
    <w:rsid w:val="00662C13"/>
    <w:rsid w:val="00784758"/>
    <w:rsid w:val="007A63C2"/>
    <w:rsid w:val="00806E91"/>
    <w:rsid w:val="00866C2E"/>
    <w:rsid w:val="0088601B"/>
    <w:rsid w:val="00930E1C"/>
    <w:rsid w:val="00A73455"/>
    <w:rsid w:val="00AE2A24"/>
    <w:rsid w:val="00B343CD"/>
    <w:rsid w:val="00CC1BAA"/>
    <w:rsid w:val="00E67652"/>
    <w:rsid w:val="00E73CF2"/>
    <w:rsid w:val="00E96A03"/>
    <w:rsid w:val="00EB0DB4"/>
    <w:rsid w:val="00EF75C8"/>
    <w:rsid w:val="00F32A3A"/>
    <w:rsid w:val="00FB775D"/>
    <w:rsid w:val="00FF1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B280FF"/>
  <w15:chartTrackingRefBased/>
  <w15:docId w15:val="{B8375187-6FA8-48B4-8F89-BCBD53EBD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F75C8"/>
    <w:rPr>
      <w:color w:val="0563C1" w:themeColor="hyperlink"/>
      <w:u w:val="single"/>
    </w:rPr>
  </w:style>
  <w:style w:type="character" w:styleId="UnresolvedMention">
    <w:name w:val="Unresolved Mention"/>
    <w:basedOn w:val="DefaultParagraphFont"/>
    <w:uiPriority w:val="99"/>
    <w:semiHidden/>
    <w:unhideWhenUsed/>
    <w:rsid w:val="00EF75C8"/>
    <w:rPr>
      <w:color w:val="605E5C"/>
      <w:shd w:val="clear" w:color="auto" w:fill="E1DFDD"/>
    </w:rPr>
  </w:style>
  <w:style w:type="paragraph" w:customStyle="1" w:styleId="Default">
    <w:name w:val="Default"/>
    <w:rsid w:val="00560EB3"/>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sterb@health.missouri.edu" TargetMode="External"/><Relationship Id="rId13" Type="http://schemas.openxmlformats.org/officeDocument/2006/relationships/hyperlink" Target="mailto:kate@safeandsober.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irganroberts@hotmail.com" TargetMode="External"/><Relationship Id="rId12" Type="http://schemas.openxmlformats.org/officeDocument/2006/relationships/hyperlink" Target="http://www.missourisafeandsober.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kerrie.warne@gmail.com" TargetMode="External"/><Relationship Id="rId1" Type="http://schemas.openxmlformats.org/officeDocument/2006/relationships/numbering" Target="numbering.xml"/><Relationship Id="rId6" Type="http://schemas.openxmlformats.org/officeDocument/2006/relationships/hyperlink" Target="mailto:nick@dwiprevention.org" TargetMode="External"/><Relationship Id="rId11" Type="http://schemas.openxmlformats.org/officeDocument/2006/relationships/hyperlink" Target="mailto:rocky.griffith@walmart.com" TargetMode="External"/><Relationship Id="rId5" Type="http://schemas.openxmlformats.org/officeDocument/2006/relationships/hyperlink" Target="https://arrivealivetour.com" TargetMode="External"/><Relationship Id="rId15" Type="http://schemas.openxmlformats.org/officeDocument/2006/relationships/hyperlink" Target="mailto:nafgzq@health.missouri.edu" TargetMode="External"/><Relationship Id="rId10" Type="http://schemas.openxmlformats.org/officeDocument/2006/relationships/hyperlink" Target="mailto:christopher.pate@madd.org" TargetMode="External"/><Relationship Id="rId4" Type="http://schemas.openxmlformats.org/officeDocument/2006/relationships/webSettings" Target="webSettings.xml"/><Relationship Id="rId9" Type="http://schemas.openxmlformats.org/officeDocument/2006/relationships/hyperlink" Target="http://www.mshp.dps.missouri.gov/MSHPWeb/Patrol/PIED/index.html" TargetMode="External"/><Relationship Id="rId14" Type="http://schemas.openxmlformats.org/officeDocument/2006/relationships/hyperlink" Target="https://medicine.missouri.edu/offices-programs/thinkfir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1192</Words>
  <Characters>6798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N. Metelski</dc:creator>
  <cp:keywords/>
  <dc:description/>
  <cp:lastModifiedBy>Ashley N. Metelski</cp:lastModifiedBy>
  <cp:revision>9</cp:revision>
  <dcterms:created xsi:type="dcterms:W3CDTF">2025-10-08T15:08:00Z</dcterms:created>
  <dcterms:modified xsi:type="dcterms:W3CDTF">2025-12-12T14:57:00Z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ee69566c-966e-4248-a0f7-6b109df9a882</vt:lpwstr>
  </property>
</Properties>
</file>